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 w:hint="eastAsia"/>
          <w:color w:val="787777"/>
          <w:sz w:val="18"/>
          <w:szCs w:val="18"/>
        </w:rPr>
      </w:pPr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 w:hint="eastAsia"/>
          <w:b/>
          <w:bCs/>
          <w:color w:val="C52225"/>
          <w:sz w:val="18"/>
          <w:szCs w:val="18"/>
          <w:shd w:val="clear" w:color="auto" w:fill="FFFFFF"/>
        </w:rPr>
      </w:pPr>
      <w:r>
        <w:rPr>
          <w:rFonts w:ascii="Microsoft yahei" w:hAnsi="Microsoft yahei"/>
          <w:b/>
          <w:bCs/>
          <w:color w:val="C52225"/>
          <w:sz w:val="18"/>
          <w:szCs w:val="18"/>
          <w:shd w:val="clear" w:color="auto" w:fill="FFFFFF"/>
        </w:rPr>
        <w:t>报案申请注意事项：</w:t>
      </w:r>
      <w:bookmarkStart w:id="0" w:name="_GoBack"/>
      <w:bookmarkEnd w:id="0"/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/>
          <w:color w:val="787777"/>
          <w:sz w:val="18"/>
          <w:szCs w:val="18"/>
        </w:rPr>
      </w:pPr>
      <w:r>
        <w:rPr>
          <w:rFonts w:ascii="Microsoft yahei" w:hAnsi="Microsoft yahei"/>
          <w:color w:val="787777"/>
          <w:sz w:val="18"/>
          <w:szCs w:val="18"/>
        </w:rPr>
        <w:t>1</w:t>
      </w:r>
      <w:r>
        <w:rPr>
          <w:rFonts w:ascii="Microsoft yahei" w:hAnsi="Microsoft yahei"/>
          <w:color w:val="787777"/>
          <w:sz w:val="18"/>
          <w:szCs w:val="18"/>
        </w:rPr>
        <w:t>）当被保险人、投保人、受益人、保险公司代理人、保险事故知情人在得知保险事故时应立即通知保险公司，最长不超过</w:t>
      </w:r>
      <w:r>
        <w:rPr>
          <w:rFonts w:ascii="Microsoft yahei" w:hAnsi="Microsoft yahei"/>
          <w:color w:val="787777"/>
          <w:sz w:val="18"/>
          <w:szCs w:val="18"/>
        </w:rPr>
        <w:t>10</w:t>
      </w:r>
      <w:r>
        <w:rPr>
          <w:rFonts w:ascii="Microsoft yahei" w:hAnsi="Microsoft yahei"/>
          <w:color w:val="787777"/>
          <w:sz w:val="18"/>
          <w:szCs w:val="18"/>
        </w:rPr>
        <w:t>日（节假日顺延）。</w:t>
      </w:r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/>
          <w:color w:val="787777"/>
          <w:sz w:val="18"/>
          <w:szCs w:val="18"/>
        </w:rPr>
      </w:pPr>
      <w:r>
        <w:rPr>
          <w:rFonts w:ascii="Microsoft yahei" w:hAnsi="Microsoft yahei"/>
          <w:color w:val="787777"/>
          <w:sz w:val="18"/>
          <w:szCs w:val="18"/>
        </w:rPr>
        <w:t>2</w:t>
      </w:r>
      <w:r>
        <w:rPr>
          <w:rFonts w:ascii="Microsoft yahei" w:hAnsi="Microsoft yahei"/>
          <w:color w:val="787777"/>
          <w:sz w:val="18"/>
          <w:szCs w:val="18"/>
        </w:rPr>
        <w:t>）报案方式：报案人可采用电话、传真、上门报案等方式。</w:t>
      </w:r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/>
          <w:color w:val="787777"/>
          <w:sz w:val="18"/>
          <w:szCs w:val="18"/>
        </w:rPr>
      </w:pPr>
      <w:r>
        <w:rPr>
          <w:rFonts w:ascii="Microsoft yahei" w:hAnsi="Microsoft yahei"/>
          <w:color w:val="787777"/>
          <w:sz w:val="18"/>
          <w:szCs w:val="18"/>
        </w:rPr>
        <w:t>3</w:t>
      </w:r>
      <w:r>
        <w:rPr>
          <w:rFonts w:ascii="Microsoft yahei" w:hAnsi="Microsoft yahei"/>
          <w:color w:val="787777"/>
          <w:sz w:val="18"/>
          <w:szCs w:val="18"/>
        </w:rPr>
        <w:t>）报案时应说明以下情况：</w:t>
      </w:r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/>
          <w:color w:val="787777"/>
          <w:sz w:val="18"/>
          <w:szCs w:val="18"/>
        </w:rPr>
      </w:pPr>
      <w:r>
        <w:rPr>
          <w:rFonts w:ascii="Microsoft yahei" w:hAnsi="Microsoft yahei"/>
          <w:color w:val="787777"/>
          <w:sz w:val="18"/>
          <w:szCs w:val="18"/>
        </w:rPr>
        <w:t>保单号、出险人姓名、地址、电话、出险时间、地点、原因、经过、结果、目前情况。</w:t>
      </w:r>
    </w:p>
    <w:p w:rsidR="00E74353" w:rsidRDefault="00E74353" w:rsidP="00E7435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Microsoft yahei" w:hAnsi="Microsoft yahei"/>
          <w:color w:val="787777"/>
          <w:sz w:val="18"/>
          <w:szCs w:val="18"/>
        </w:rPr>
      </w:pPr>
      <w:r>
        <w:rPr>
          <w:rFonts w:ascii="Microsoft yahei" w:hAnsi="Microsoft yahei"/>
          <w:color w:val="787777"/>
          <w:sz w:val="18"/>
          <w:szCs w:val="18"/>
        </w:rPr>
        <w:t>4</w:t>
      </w:r>
      <w:r>
        <w:rPr>
          <w:rFonts w:ascii="Microsoft yahei" w:hAnsi="Microsoft yahei"/>
          <w:color w:val="787777"/>
          <w:sz w:val="18"/>
          <w:szCs w:val="18"/>
        </w:rPr>
        <w:t>）电话报案：电话中心客服代表将给您提供专业理赔指导，提醒您收集保存理赔申请材料，并指导理赔申请。</w:t>
      </w:r>
    </w:p>
    <w:p w:rsidR="00E74353" w:rsidRPr="00E74353" w:rsidRDefault="00E74353" w:rsidP="00E7435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74353">
        <w:rPr>
          <w:rFonts w:ascii="Microsoft yahei" w:eastAsia="宋体" w:hAnsi="Microsoft yahei" w:cs="宋体"/>
          <w:b/>
          <w:bCs/>
          <w:color w:val="787777"/>
          <w:kern w:val="0"/>
          <w:sz w:val="18"/>
          <w:szCs w:val="18"/>
          <w:shd w:val="clear" w:color="auto" w:fill="FFFFFF"/>
        </w:rPr>
        <w:t>2</w:t>
      </w:r>
      <w:r w:rsidRPr="00E74353">
        <w:rPr>
          <w:rFonts w:ascii="Microsoft yahei" w:eastAsia="宋体" w:hAnsi="Microsoft yahei" w:cs="宋体"/>
          <w:b/>
          <w:bCs/>
          <w:color w:val="787777"/>
          <w:kern w:val="0"/>
          <w:sz w:val="18"/>
          <w:szCs w:val="18"/>
          <w:shd w:val="clear" w:color="auto" w:fill="FFFFFF"/>
        </w:rPr>
        <w:t>、理赔申请与立案</w:t>
      </w:r>
    </w:p>
    <w:p w:rsidR="00E74353" w:rsidRPr="00E74353" w:rsidRDefault="00E74353" w:rsidP="00E74353">
      <w:pPr>
        <w:widowControl/>
        <w:shd w:val="clear" w:color="auto" w:fill="FFFFFF"/>
        <w:spacing w:after="300"/>
        <w:jc w:val="left"/>
        <w:textAlignment w:val="baseline"/>
        <w:rPr>
          <w:rFonts w:ascii="Microsoft yahei" w:eastAsia="宋体" w:hAnsi="Microsoft yahei" w:cs="宋体"/>
          <w:color w:val="787777"/>
          <w:kern w:val="0"/>
          <w:sz w:val="18"/>
          <w:szCs w:val="18"/>
        </w:rPr>
      </w:pP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 xml:space="preserve">        </w:t>
      </w: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>备齐申请材料后，在法定的理赔申请时效内，您可亲临本公司或委托保单服务人员提交正式理赔申请。</w:t>
      </w: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>       </w:t>
      </w:r>
    </w:p>
    <w:p w:rsidR="00E74353" w:rsidRPr="00E74353" w:rsidRDefault="00E74353" w:rsidP="00E74353">
      <w:pPr>
        <w:widowControl/>
        <w:shd w:val="clear" w:color="auto" w:fill="FFFFFF"/>
        <w:spacing w:after="300"/>
        <w:jc w:val="left"/>
        <w:textAlignment w:val="baseline"/>
        <w:rPr>
          <w:rFonts w:ascii="Microsoft yahei" w:eastAsia="宋体" w:hAnsi="Microsoft yahei" w:cs="宋体"/>
          <w:color w:val="787777"/>
          <w:kern w:val="0"/>
          <w:sz w:val="18"/>
          <w:szCs w:val="18"/>
        </w:rPr>
      </w:pP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 xml:space="preserve">         </w:t>
      </w: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>符合立案条件的，给予立案受理并出具立案受理回执。</w:t>
      </w:r>
    </w:p>
    <w:p w:rsidR="00E74353" w:rsidRPr="00E74353" w:rsidRDefault="00E74353" w:rsidP="00E74353">
      <w:pPr>
        <w:widowControl/>
        <w:shd w:val="clear" w:color="auto" w:fill="FFFFFF"/>
        <w:spacing w:after="300"/>
        <w:jc w:val="left"/>
        <w:textAlignment w:val="baseline"/>
        <w:rPr>
          <w:rFonts w:ascii="Microsoft yahei" w:eastAsia="宋体" w:hAnsi="Microsoft yahei" w:cs="宋体"/>
          <w:color w:val="787777"/>
          <w:kern w:val="0"/>
          <w:sz w:val="18"/>
          <w:szCs w:val="18"/>
        </w:rPr>
      </w:pP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 xml:space="preserve">        </w:t>
      </w:r>
      <w:r w:rsidRPr="00E74353">
        <w:rPr>
          <w:rFonts w:ascii="Microsoft yahei" w:eastAsia="宋体" w:hAnsi="Microsoft yahei" w:cs="宋体"/>
          <w:color w:val="787777"/>
          <w:kern w:val="0"/>
          <w:sz w:val="18"/>
          <w:szCs w:val="18"/>
        </w:rPr>
        <w:t>不符合立案条件的，不予立案受理，退还申请材料，出具不予立案通知书。</w:t>
      </w:r>
    </w:p>
    <w:p w:rsidR="00C7436D" w:rsidRPr="00E74353" w:rsidRDefault="00C7436D"/>
    <w:sectPr w:rsidR="00C7436D" w:rsidRPr="00E74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84"/>
    <w:rsid w:val="002C7784"/>
    <w:rsid w:val="00C7436D"/>
    <w:rsid w:val="00E7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43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43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5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2020-07-17T08:44:00Z</dcterms:created>
  <dcterms:modified xsi:type="dcterms:W3CDTF">2020-07-17T08:44:00Z</dcterms:modified>
</cp:coreProperties>
</file>